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A4BF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6C20A439" w14:textId="1825A1D2" w:rsidR="00347745" w:rsidRPr="00BE5FAE" w:rsidRDefault="00347745" w:rsidP="00BE5FAE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>
        <w:rPr>
          <w:rFonts w:ascii="Trebuchet MS" w:hAnsi="Trebuchet MS" w:cstheme="minorHAnsi"/>
          <w:b/>
          <w:color w:val="8560CE"/>
          <w:sz w:val="32"/>
          <w:szCs w:val="32"/>
        </w:rPr>
        <w:t>Most Promising Industrial Placement Award</w:t>
      </w:r>
    </w:p>
    <w:p w14:paraId="078092B6" w14:textId="77777777" w:rsidR="007D1699" w:rsidRPr="00E03133" w:rsidRDefault="007D1699">
      <w:pPr>
        <w:jc w:val="center"/>
        <w:rPr>
          <w:rFonts w:ascii="Trebuchet MS" w:hAnsi="Trebuchet MS" w:cstheme="minorHAnsi"/>
          <w:b/>
          <w:strike/>
          <w:sz w:val="22"/>
          <w:szCs w:val="22"/>
          <w:u w:val="single"/>
        </w:rPr>
      </w:pPr>
    </w:p>
    <w:p w14:paraId="6A88F5F4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6B178A66" w14:textId="3E2E8E32" w:rsidR="00347745" w:rsidRDefault="00185732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347745">
        <w:rPr>
          <w:rFonts w:ascii="Trebuchet MS" w:hAnsi="Trebuchet MS" w:cstheme="minorHAnsi"/>
          <w:sz w:val="22"/>
          <w:szCs w:val="22"/>
        </w:rPr>
        <w:tab/>
        <w:t xml:space="preserve">Any student who has completed </w:t>
      </w:r>
      <w:r w:rsidR="007541BC">
        <w:rPr>
          <w:rFonts w:ascii="Trebuchet MS" w:hAnsi="Trebuchet MS" w:cstheme="minorHAnsi"/>
          <w:sz w:val="22"/>
          <w:szCs w:val="22"/>
        </w:rPr>
        <w:t xml:space="preserve">an industrial placement with a member company within the last </w:t>
      </w:r>
      <w:r w:rsidR="007D497F">
        <w:rPr>
          <w:rFonts w:ascii="Trebuchet MS" w:hAnsi="Trebuchet MS" w:cstheme="minorHAnsi"/>
          <w:sz w:val="22"/>
          <w:szCs w:val="22"/>
        </w:rPr>
        <w:t xml:space="preserve">two </w:t>
      </w:r>
      <w:r w:rsidR="007541BC">
        <w:rPr>
          <w:rFonts w:ascii="Trebuchet MS" w:hAnsi="Trebuchet MS" w:cstheme="minorHAnsi"/>
          <w:sz w:val="22"/>
          <w:szCs w:val="22"/>
        </w:rPr>
        <w:t>years.</w:t>
      </w:r>
    </w:p>
    <w:p w14:paraId="08CABECB" w14:textId="65062FC9" w:rsidR="007541BC" w:rsidRDefault="007541BC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39641B25" w14:textId="31314F8C" w:rsidR="007541BC" w:rsidRPr="005E4D2C" w:rsidRDefault="007541BC" w:rsidP="00741C71">
      <w:pPr>
        <w:ind w:left="1430" w:right="556" w:hanging="1146"/>
        <w:jc w:val="both"/>
        <w:rPr>
          <w:rFonts w:ascii="Trebuchet MS" w:hAnsi="Trebuchet MS" w:cstheme="minorHAnsi"/>
          <w:strike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  <w:t xml:space="preserve">The </w:t>
      </w:r>
      <w:r w:rsidR="000A4DE7">
        <w:rPr>
          <w:rFonts w:ascii="Trebuchet MS" w:hAnsi="Trebuchet MS" w:cstheme="minorHAnsi"/>
          <w:sz w:val="22"/>
          <w:szCs w:val="22"/>
        </w:rPr>
        <w:t xml:space="preserve">Engineering </w:t>
      </w:r>
      <w:r w:rsidRPr="00BE5FAE">
        <w:rPr>
          <w:rFonts w:ascii="Trebuchet MS" w:hAnsi="Trebuchet MS" w:cstheme="minorHAnsi"/>
          <w:color w:val="000000" w:themeColor="text1"/>
          <w:sz w:val="22"/>
          <w:szCs w:val="22"/>
        </w:rPr>
        <w:t>student must be studying</w:t>
      </w:r>
      <w:r w:rsid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 on a programme that will lead to an MEng, BEng, or MSc academic qualification</w:t>
      </w:r>
      <w:r w:rsidR="005E4D2C" w:rsidRPr="00BE5FAE">
        <w:rPr>
          <w:rFonts w:ascii="Trebuchet MS" w:hAnsi="Trebuchet MS" w:cstheme="minorHAnsi"/>
          <w:color w:val="000000" w:themeColor="text1"/>
          <w:sz w:val="22"/>
          <w:szCs w:val="22"/>
        </w:rPr>
        <w:t>.</w:t>
      </w:r>
    </w:p>
    <w:p w14:paraId="034948A3" w14:textId="06495EE3" w:rsidR="00185732" w:rsidRPr="000021A0" w:rsidRDefault="00185732" w:rsidP="00BE5FAE">
      <w:pPr>
        <w:ind w:right="556"/>
        <w:jc w:val="both"/>
        <w:rPr>
          <w:rFonts w:ascii="Trebuchet MS" w:hAnsi="Trebuchet MS" w:cstheme="minorHAnsi"/>
          <w:sz w:val="22"/>
          <w:szCs w:val="22"/>
        </w:rPr>
      </w:pPr>
    </w:p>
    <w:p w14:paraId="2D7457C1" w14:textId="52D8CF3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Criteria</w:t>
      </w:r>
      <w:r w:rsidR="00013938" w:rsidRPr="007E5AC7">
        <w:rPr>
          <w:rFonts w:ascii="Trebuchet MS" w:hAnsi="Trebuchet MS" w:cstheme="minorHAnsi"/>
          <w:sz w:val="24"/>
          <w:szCs w:val="24"/>
        </w:rPr>
        <w:tab/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7E5AC7">
        <w:rPr>
          <w:rFonts w:ascii="Trebuchet MS" w:hAnsi="Trebuchet MS" w:cstheme="minorHAnsi"/>
          <w:sz w:val="22"/>
          <w:szCs w:val="22"/>
        </w:rPr>
        <w:t>Nomination</w:t>
      </w:r>
      <w:r w:rsidR="007E5AC7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Form with the appropriate Sponsor’s Proposal detailing the reasons for putting forward the candidate.  “Most Promising” might include those </w:t>
      </w:r>
      <w:r w:rsidR="00347745">
        <w:rPr>
          <w:rFonts w:ascii="Trebuchet MS" w:hAnsi="Trebuchet MS" w:cstheme="minorHAnsi"/>
          <w:sz w:val="22"/>
          <w:szCs w:val="22"/>
        </w:rPr>
        <w:t xml:space="preserve">students </w:t>
      </w:r>
      <w:r w:rsidR="00013938" w:rsidRPr="00985E18">
        <w:rPr>
          <w:rFonts w:ascii="Trebuchet MS" w:hAnsi="Trebuchet MS" w:cstheme="minorHAnsi"/>
          <w:sz w:val="22"/>
          <w:szCs w:val="22"/>
        </w:rPr>
        <w:t>having made the most professional advancement</w:t>
      </w:r>
      <w:r w:rsidR="00347745">
        <w:rPr>
          <w:rFonts w:ascii="Trebuchet MS" w:hAnsi="Trebuchet MS" w:cstheme="minorHAnsi"/>
          <w:sz w:val="22"/>
          <w:szCs w:val="22"/>
        </w:rPr>
        <w:t xml:space="preserve"> during their industrial placement</w:t>
      </w:r>
      <w:r w:rsidR="00013938" w:rsidRPr="00985E18">
        <w:rPr>
          <w:rFonts w:ascii="Trebuchet MS" w:hAnsi="Trebuchet MS" w:cstheme="minorHAnsi"/>
          <w:sz w:val="22"/>
          <w:szCs w:val="22"/>
        </w:rPr>
        <w:t>, or showing the</w:t>
      </w:r>
      <w:r w:rsidR="00347745">
        <w:rPr>
          <w:rFonts w:ascii="Trebuchet MS" w:hAnsi="Trebuchet MS" w:cstheme="minorHAnsi"/>
          <w:sz w:val="22"/>
          <w:szCs w:val="22"/>
        </w:rPr>
        <w:t xml:space="preserve">ir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potential </w:t>
      </w:r>
      <w:r w:rsidR="00347745">
        <w:rPr>
          <w:rFonts w:ascii="Trebuchet MS" w:hAnsi="Trebuchet MS" w:cstheme="minorHAnsi"/>
          <w:sz w:val="22"/>
          <w:szCs w:val="22"/>
        </w:rPr>
        <w:t xml:space="preserve">within the industry,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or a combination of </w:t>
      </w:r>
      <w:r w:rsidR="00347745">
        <w:rPr>
          <w:rFonts w:ascii="Trebuchet MS" w:hAnsi="Trebuchet MS" w:cstheme="minorHAnsi"/>
          <w:sz w:val="22"/>
          <w:szCs w:val="22"/>
        </w:rPr>
        <w:t>both</w:t>
      </w:r>
      <w:r w:rsidR="00013938" w:rsidRPr="00985E18">
        <w:rPr>
          <w:rFonts w:ascii="Trebuchet MS" w:hAnsi="Trebuchet MS" w:cstheme="minorHAnsi"/>
          <w:sz w:val="22"/>
          <w:szCs w:val="22"/>
        </w:rPr>
        <w:t>.</w:t>
      </w:r>
    </w:p>
    <w:p w14:paraId="635745FB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27D601C" w14:textId="1B11F0B4" w:rsidR="007D1699" w:rsidRPr="000A4DE7" w:rsidRDefault="00185732" w:rsidP="00FF2FC0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AD5DD5">
        <w:rPr>
          <w:rFonts w:ascii="Trebuchet MS" w:hAnsi="Trebuchet MS" w:cstheme="minorHAnsi"/>
          <w:sz w:val="22"/>
          <w:szCs w:val="22"/>
        </w:rPr>
        <w:t xml:space="preserve">An inscribed </w:t>
      </w:r>
      <w:r w:rsidR="00AD5DD5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memento and cash prize of £500 will be presented </w:t>
      </w:r>
      <w:r w:rsidR="000A4DE7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to the award winner </w:t>
      </w:r>
      <w:r w:rsidR="00AD5DD5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at the CECA Southern Awards Ceremony </w:t>
      </w:r>
      <w:bookmarkStart w:id="1" w:name="_Hlk524516170"/>
      <w:r w:rsidR="00AD5DD5" w:rsidRPr="000A4DE7">
        <w:rPr>
          <w:rFonts w:ascii="Trebuchet MS" w:hAnsi="Trebuchet MS" w:cstheme="minorHAnsi"/>
          <w:color w:val="000000" w:themeColor="text1"/>
          <w:sz w:val="22"/>
          <w:szCs w:val="22"/>
        </w:rPr>
        <w:t>on Friday 2 July 202</w:t>
      </w:r>
      <w:bookmarkEnd w:id="1"/>
      <w:r w:rsidR="00AD5DD5" w:rsidRPr="000A4DE7">
        <w:rPr>
          <w:rFonts w:ascii="Trebuchet MS" w:hAnsi="Trebuchet MS" w:cstheme="minorHAnsi"/>
          <w:color w:val="000000" w:themeColor="text1"/>
          <w:sz w:val="22"/>
          <w:szCs w:val="22"/>
        </w:rPr>
        <w:t>1, to which the winner will be invited</w:t>
      </w:r>
      <w:r w:rsidR="007D497F">
        <w:rPr>
          <w:rFonts w:ascii="Trebuchet MS" w:hAnsi="Trebuchet MS" w:cstheme="minorHAnsi"/>
          <w:color w:val="000000" w:themeColor="text1"/>
          <w:sz w:val="22"/>
          <w:szCs w:val="22"/>
        </w:rPr>
        <w:t>,</w:t>
      </w:r>
      <w:r w:rsidR="005E4D2C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 subject to Covid-19 considerations</w:t>
      </w:r>
      <w:r w:rsidR="00AD5DD5" w:rsidRPr="000A4DE7">
        <w:rPr>
          <w:rFonts w:ascii="Trebuchet MS" w:hAnsi="Trebuchet MS" w:cstheme="minorHAnsi"/>
          <w:color w:val="000000" w:themeColor="text1"/>
          <w:sz w:val="22"/>
          <w:szCs w:val="22"/>
        </w:rPr>
        <w:t>.</w:t>
      </w:r>
      <w:bookmarkEnd w:id="0"/>
      <w:r w:rsidR="005E4D2C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 </w:t>
      </w:r>
      <w:bookmarkStart w:id="2" w:name="_Hlk69307632"/>
      <w:r w:rsidR="008E5981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The event will be captured as a webinar </w:t>
      </w:r>
      <w:r w:rsidR="000A4DE7" w:rsidRP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or </w:t>
      </w:r>
      <w:r w:rsidR="008E5981" w:rsidRPr="000A4DE7">
        <w:rPr>
          <w:rFonts w:ascii="Trebuchet MS" w:hAnsi="Trebuchet MS" w:cstheme="minorHAnsi"/>
          <w:color w:val="000000" w:themeColor="text1"/>
          <w:sz w:val="22"/>
          <w:szCs w:val="22"/>
        </w:rPr>
        <w:t>recorded live on the day as appropriate.</w:t>
      </w:r>
    </w:p>
    <w:bookmarkEnd w:id="2"/>
    <w:p w14:paraId="2E9E3B3C" w14:textId="77777777" w:rsidR="00FF2FC0" w:rsidRPr="000021A0" w:rsidRDefault="00FF2FC0" w:rsidP="00FF2FC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EDCF3CD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048223C9" w14:textId="77777777" w:rsidTr="00887618">
        <w:tc>
          <w:tcPr>
            <w:tcW w:w="2874" w:type="dxa"/>
          </w:tcPr>
          <w:p w14:paraId="6A5F848F" w14:textId="7A15E1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7541BC">
              <w:rPr>
                <w:rFonts w:ascii="Trebuchet MS" w:hAnsi="Trebuchet MS" w:cstheme="minorHAnsi"/>
                <w:b/>
                <w:sz w:val="22"/>
                <w:szCs w:val="22"/>
              </w:rPr>
              <w:t>Student</w:t>
            </w:r>
          </w:p>
          <w:p w14:paraId="6D6D643F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8ABC039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FF9FD96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E36B344" w14:textId="77777777" w:rsidTr="00887618">
        <w:tc>
          <w:tcPr>
            <w:tcW w:w="2874" w:type="dxa"/>
          </w:tcPr>
          <w:p w14:paraId="0FA383A7" w14:textId="0703362F" w:rsidR="00887618" w:rsidRPr="005E4D2C" w:rsidRDefault="00887618" w:rsidP="00185732">
            <w:pPr>
              <w:ind w:right="-54"/>
              <w:rPr>
                <w:rFonts w:ascii="Trebuchet MS" w:hAnsi="Trebuchet MS" w:cstheme="minorHAnsi"/>
                <w:b/>
                <w:strike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Pr="005E4D2C">
              <w:rPr>
                <w:rFonts w:ascii="Trebuchet MS" w:hAnsi="Trebuchet MS" w:cstheme="minorHAnsi"/>
                <w:b/>
                <w:sz w:val="22"/>
                <w:szCs w:val="22"/>
              </w:rPr>
              <w:t>Company</w:t>
            </w:r>
          </w:p>
          <w:p w14:paraId="0EFE68E6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510B01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2B199A" w14:textId="77777777" w:rsidTr="00887618">
        <w:tc>
          <w:tcPr>
            <w:tcW w:w="2874" w:type="dxa"/>
          </w:tcPr>
          <w:p w14:paraId="0388099B" w14:textId="18717493" w:rsidR="00887618" w:rsidRPr="000021A0" w:rsidRDefault="007541B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Date of Placement – To and From</w:t>
            </w:r>
          </w:p>
        </w:tc>
        <w:tc>
          <w:tcPr>
            <w:tcW w:w="6623" w:type="dxa"/>
          </w:tcPr>
          <w:p w14:paraId="14E520E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CFD1E72" w14:textId="77777777" w:rsidTr="00887618">
        <w:tc>
          <w:tcPr>
            <w:tcW w:w="2874" w:type="dxa"/>
          </w:tcPr>
          <w:p w14:paraId="5181F5D2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01C06112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C58929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7292B56" w14:textId="77777777" w:rsidTr="00887618">
        <w:tc>
          <w:tcPr>
            <w:tcW w:w="2874" w:type="dxa"/>
          </w:tcPr>
          <w:p w14:paraId="1585FFF7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50B966A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3A39F7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541BC" w:rsidRPr="000021A0" w14:paraId="630ADD12" w14:textId="77777777" w:rsidTr="00887618">
        <w:tc>
          <w:tcPr>
            <w:tcW w:w="2874" w:type="dxa"/>
          </w:tcPr>
          <w:p w14:paraId="29F0439F" w14:textId="2F38B563" w:rsidR="007541BC" w:rsidRPr="00BE5FAE" w:rsidRDefault="007541BC" w:rsidP="00185732">
            <w:pPr>
              <w:ind w:right="-54"/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</w:pPr>
            <w:r w:rsidRPr="00BE5FAE"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>University</w:t>
            </w:r>
            <w:r w:rsidR="005E4D2C" w:rsidRPr="00BE5FAE"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E2CA2A1" w14:textId="5C0E4169" w:rsidR="007541BC" w:rsidRDefault="007541B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167B801" w14:textId="77777777" w:rsidR="007541BC" w:rsidRPr="000021A0" w:rsidRDefault="007541B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497F" w:rsidRPr="000021A0" w14:paraId="3E0A6104" w14:textId="77777777" w:rsidTr="00887618">
        <w:tc>
          <w:tcPr>
            <w:tcW w:w="2874" w:type="dxa"/>
          </w:tcPr>
          <w:p w14:paraId="0EFF218D" w14:textId="406C46D9" w:rsidR="007D497F" w:rsidRPr="00BE5FAE" w:rsidRDefault="007D497F" w:rsidP="00185732">
            <w:pPr>
              <w:ind w:right="-54"/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>University Point of Contact – Name &amp; Email</w:t>
            </w:r>
          </w:p>
        </w:tc>
        <w:tc>
          <w:tcPr>
            <w:tcW w:w="6623" w:type="dxa"/>
          </w:tcPr>
          <w:p w14:paraId="6CB6DB5D" w14:textId="77777777" w:rsidR="007D497F" w:rsidRPr="000021A0" w:rsidRDefault="007D497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1222BD56" w14:textId="77777777" w:rsidTr="00887618">
        <w:tc>
          <w:tcPr>
            <w:tcW w:w="2874" w:type="dxa"/>
          </w:tcPr>
          <w:p w14:paraId="7645E7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2C97D1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6D12FC7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46E84921" w14:textId="77777777" w:rsidTr="00887618">
        <w:tc>
          <w:tcPr>
            <w:tcW w:w="2874" w:type="dxa"/>
          </w:tcPr>
          <w:p w14:paraId="19EC44B8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Work Experience &amp; Responsibility</w:t>
            </w:r>
          </w:p>
        </w:tc>
        <w:tc>
          <w:tcPr>
            <w:tcW w:w="6623" w:type="dxa"/>
          </w:tcPr>
          <w:p w14:paraId="18150A6F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A3DF1A7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C8FC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0D38AC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8089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3A1BC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497B8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2151E7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F3ECA6C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648EAC9D" w14:textId="77777777" w:rsidTr="00887618">
        <w:tc>
          <w:tcPr>
            <w:tcW w:w="2874" w:type="dxa"/>
          </w:tcPr>
          <w:p w14:paraId="584A6428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38F14552" w14:textId="6BE5C221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1AFD3F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06B44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E1EA4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8ABE722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5CEE04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C7FBD26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B87FFB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6B0AEB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7862EE0C" w14:textId="77777777" w:rsidTr="00887618">
        <w:tc>
          <w:tcPr>
            <w:tcW w:w="2874" w:type="dxa"/>
          </w:tcPr>
          <w:p w14:paraId="5080FBAB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Commitment to their Employers &amp; Role</w:t>
            </w:r>
          </w:p>
        </w:tc>
        <w:tc>
          <w:tcPr>
            <w:tcW w:w="6623" w:type="dxa"/>
          </w:tcPr>
          <w:p w14:paraId="7F43B9E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643F59C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654F4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A0863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4A5B1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694D95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762DEF5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103C9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F2242F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60A7288" w14:textId="77777777" w:rsidTr="00887618">
        <w:tc>
          <w:tcPr>
            <w:tcW w:w="2874" w:type="dxa"/>
          </w:tcPr>
          <w:p w14:paraId="06532D7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4002C488" w14:textId="7A672D5C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7E5AC7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453A5AA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AB419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A34A86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12D7811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641FA8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1F57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15BAB0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BBDC9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F2FC0" w:rsidRPr="000021A0" w14:paraId="435431F3" w14:textId="77777777" w:rsidTr="006D10C7">
        <w:tc>
          <w:tcPr>
            <w:tcW w:w="2874" w:type="dxa"/>
          </w:tcPr>
          <w:p w14:paraId="61DBD80E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5B5C4812" w14:textId="2976A5FC" w:rsidR="007075EC" w:rsidRDefault="007075EC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E45C742" w14:textId="2C2233CB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8F4DC7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55FA1E52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98D3C55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506DCE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916B5F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7D11F50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CAB0704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39252D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4A8B053" w14:textId="77777777" w:rsidTr="00887618">
        <w:tc>
          <w:tcPr>
            <w:tcW w:w="9497" w:type="dxa"/>
            <w:gridSpan w:val="2"/>
          </w:tcPr>
          <w:p w14:paraId="69D8B7E6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A13F3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2A6BCD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4D2841DB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20304BD" w14:textId="1C1262FD" w:rsidR="00FF2FC0" w:rsidRPr="00037D40" w:rsidRDefault="00FF2FC0" w:rsidP="00FF2FC0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7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AD5DD5">
        <w:rPr>
          <w:rFonts w:ascii="Trebuchet MS" w:hAnsi="Trebuchet MS" w:cstheme="minorHAnsi"/>
          <w:b/>
          <w:sz w:val="24"/>
          <w:szCs w:val="24"/>
        </w:rPr>
        <w:t>Monday 31 May</w:t>
      </w:r>
      <w:r>
        <w:rPr>
          <w:rFonts w:ascii="Trebuchet MS" w:hAnsi="Trebuchet MS" w:cstheme="minorHAnsi"/>
          <w:b/>
          <w:sz w:val="24"/>
          <w:szCs w:val="24"/>
        </w:rPr>
        <w:t xml:space="preserve"> 20</w:t>
      </w:r>
      <w:r w:rsidR="00BD0F2E">
        <w:rPr>
          <w:rFonts w:ascii="Trebuchet MS" w:hAnsi="Trebuchet MS" w:cstheme="minorHAnsi"/>
          <w:b/>
          <w:sz w:val="24"/>
          <w:szCs w:val="24"/>
        </w:rPr>
        <w:t>2</w:t>
      </w:r>
      <w:r w:rsidR="00AD5DD5">
        <w:rPr>
          <w:rFonts w:ascii="Trebuchet MS" w:hAnsi="Trebuchet MS" w:cstheme="minorHAnsi"/>
          <w:b/>
          <w:sz w:val="24"/>
          <w:szCs w:val="24"/>
        </w:rPr>
        <w:t>1</w:t>
      </w:r>
    </w:p>
    <w:p w14:paraId="18D97BB6" w14:textId="77777777" w:rsidR="00FF2FC0" w:rsidRPr="000021A0" w:rsidRDefault="00FF2FC0" w:rsidP="00FF2FC0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A6BBFAB" w14:textId="77777777" w:rsidR="00FF2FC0" w:rsidRDefault="00FF2FC0" w:rsidP="00FF2FC0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3" w:name="_Hlk524516964"/>
    </w:p>
    <w:bookmarkEnd w:id="3"/>
    <w:p w14:paraId="1D2AFA61" w14:textId="77777777" w:rsidR="00CA6ABC" w:rsidRDefault="00CA6ABC" w:rsidP="00CA6AB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14D40BCB" w14:textId="77777777" w:rsidR="00CA6ABC" w:rsidRPr="00993C15" w:rsidRDefault="00CA6ABC" w:rsidP="00CA6AB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25D53933" w14:textId="77777777" w:rsidR="00CA6ABC" w:rsidRDefault="00CA6ABC" w:rsidP="00CA6AB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4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000013D3" w14:textId="77777777" w:rsidR="00CA6ABC" w:rsidRPr="00993C15" w:rsidRDefault="00CA6ABC" w:rsidP="00CA6ABC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1E054545" w14:textId="61510A85" w:rsidR="00CA6ABC" w:rsidRDefault="008F4DC7" w:rsidP="00CA6AB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</w:t>
      </w:r>
      <w:r w:rsidR="00CA6ABC">
        <w:rPr>
          <w:rFonts w:ascii="Trebuchet MS" w:hAnsi="Trebuchet MS" w:cstheme="minorHAnsi"/>
          <w:bCs/>
          <w:sz w:val="22"/>
          <w:szCs w:val="22"/>
        </w:rPr>
        <w:t>.</w:t>
      </w:r>
    </w:p>
    <w:p w14:paraId="4B3F23B6" w14:textId="77777777" w:rsidR="00CA6ABC" w:rsidRDefault="00CA6ABC" w:rsidP="00CA6ABC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5049D4DC" w14:textId="77777777" w:rsidR="00CA6ABC" w:rsidRDefault="00CA6ABC" w:rsidP="00CA6AB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3B77CA4C" w14:textId="77777777" w:rsidR="00CA6ABC" w:rsidRDefault="00CA6ABC" w:rsidP="00CA6ABC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D989F4C" w14:textId="1F4FFC2E" w:rsidR="00CA6ABC" w:rsidRPr="00BE5FAE" w:rsidRDefault="00CA6ABC" w:rsidP="00CA6AB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BE5FAE">
        <w:rPr>
          <w:rFonts w:ascii="Trebuchet MS" w:hAnsi="Trebuchet MS" w:cstheme="minorHAnsi"/>
          <w:bCs/>
          <w:sz w:val="22"/>
          <w:szCs w:val="22"/>
        </w:rPr>
        <w:lastRenderedPageBreak/>
        <w:t xml:space="preserve">Judging is normally a paperwork exercise, conducted by a panel of CECA Southern Board members.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A visit is possible </w:t>
      </w:r>
      <w:r w:rsidRPr="00BE5FAE">
        <w:rPr>
          <w:rFonts w:ascii="Trebuchet MS" w:hAnsi="Trebuchet MS" w:cstheme="minorHAnsi"/>
          <w:bCs/>
          <w:sz w:val="22"/>
          <w:szCs w:val="22"/>
        </w:rPr>
        <w:t>where submissions are too close to call</w:t>
      </w:r>
      <w:r w:rsidR="00BE5FAE">
        <w:rPr>
          <w:rFonts w:ascii="Trebuchet MS" w:hAnsi="Trebuchet MS" w:cstheme="minorHAnsi"/>
          <w:bCs/>
          <w:sz w:val="22"/>
          <w:szCs w:val="22"/>
        </w:rPr>
        <w:t>.</w:t>
      </w:r>
    </w:p>
    <w:p w14:paraId="632410B5" w14:textId="77777777" w:rsidR="00CA6ABC" w:rsidRDefault="00CA6ABC" w:rsidP="00CA6ABC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79A1D162" w14:textId="7F967604" w:rsidR="00CA6ABC" w:rsidRPr="00BE5FAE" w:rsidRDefault="00CA6ABC" w:rsidP="00CA6AB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Winners will be publicised on CECA Southern’s social media channels and website.</w:t>
      </w:r>
      <w:bookmarkEnd w:id="4"/>
    </w:p>
    <w:p w14:paraId="72A061B2" w14:textId="77777777" w:rsidR="008E5981" w:rsidRPr="00BE5FAE" w:rsidRDefault="008E5981" w:rsidP="008E5981">
      <w:pPr>
        <w:pStyle w:val="ListParagraph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</w:p>
    <w:p w14:paraId="58F028AD" w14:textId="5A9F98F0" w:rsidR="005E4D2C" w:rsidRPr="00BE5FAE" w:rsidRDefault="008E5981" w:rsidP="00BE5F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The award winner, their CECA member sponsor and potentially the winning candidate</w:t>
      </w:r>
      <w:r w:rsidR="00BE5FAE"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’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s University representative may be invited to take part in a pre-recorded video in support of the s</w:t>
      </w:r>
      <w:r w:rsidR="0037014D"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t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uden</w:t>
      </w:r>
      <w:r w:rsidR="00BE5FAE"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t.</w:t>
      </w:r>
    </w:p>
    <w:p w14:paraId="34865E61" w14:textId="0194A78B" w:rsidR="00FC4E40" w:rsidRDefault="00FC4E40" w:rsidP="007541BC">
      <w:r>
        <w:br/>
      </w:r>
    </w:p>
    <w:p w14:paraId="5006EB86" w14:textId="77777777" w:rsidR="00FC4E40" w:rsidRPr="00E12CD2" w:rsidRDefault="00FC4E40" w:rsidP="00CA6ABC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FC4E40" w:rsidRPr="00E12CD2" w:rsidSect="00C76DC0">
      <w:headerReference w:type="default" r:id="rId8"/>
      <w:footerReference w:type="default" r:id="rId9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C0ED" w14:textId="77777777" w:rsidR="00287A2D" w:rsidRDefault="00287A2D" w:rsidP="006E2E8A">
      <w:r>
        <w:separator/>
      </w:r>
    </w:p>
  </w:endnote>
  <w:endnote w:type="continuationSeparator" w:id="0">
    <w:p w14:paraId="7D35138E" w14:textId="77777777" w:rsidR="00287A2D" w:rsidRDefault="00287A2D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081F" w14:textId="1F745CF4" w:rsidR="00F115C0" w:rsidRDefault="00BD0F2E">
    <w:pPr>
      <w:pStyle w:val="Footer"/>
    </w:pPr>
    <w:bookmarkStart w:id="5" w:name="_Hlk524515563"/>
    <w:bookmarkStart w:id="6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FF2FC0" w:rsidRPr="00C32976">
      <w:rPr>
        <w:rFonts w:ascii="Trebuchet MS" w:hAnsi="Trebuchet MS"/>
        <w:b/>
        <w:color w:val="8560CE"/>
        <w:sz w:val="28"/>
        <w:szCs w:val="28"/>
      </w:rPr>
      <w:t>#CECAS</w:t>
    </w:r>
    <w:r w:rsidR="00FF2FC0">
      <w:rPr>
        <w:rFonts w:ascii="Trebuchet MS" w:hAnsi="Trebuchet MS"/>
        <w:b/>
        <w:color w:val="8560CE"/>
        <w:sz w:val="28"/>
        <w:szCs w:val="28"/>
      </w:rPr>
      <w:t>outhern</w:t>
    </w:r>
    <w:r w:rsidR="00FF2FC0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</w:p>
  <w:p w14:paraId="4B9A24C4" w14:textId="77777777" w:rsidR="00F115C0" w:rsidRDefault="00F1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29F61" w14:textId="77777777" w:rsidR="00287A2D" w:rsidRDefault="00287A2D" w:rsidP="006E2E8A">
      <w:r>
        <w:separator/>
      </w:r>
    </w:p>
  </w:footnote>
  <w:footnote w:type="continuationSeparator" w:id="0">
    <w:p w14:paraId="2F4E861C" w14:textId="77777777" w:rsidR="00287A2D" w:rsidRDefault="00287A2D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258B3" w14:textId="38B9460B" w:rsidR="00C76DC0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83667" wp14:editId="6C436E0D">
          <wp:simplePos x="0" y="0"/>
          <wp:positionH relativeFrom="column">
            <wp:posOffset>5417820</wp:posOffset>
          </wp:positionH>
          <wp:positionV relativeFrom="paragraph">
            <wp:posOffset>10160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CB08A" w14:textId="5061295E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BC7D4E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38AD5488" w14:textId="5F5A45D8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BD0F2E">
      <w:rPr>
        <w:rFonts w:ascii="Trebuchet MS" w:hAnsi="Trebuchet MS" w:cstheme="minorHAnsi"/>
        <w:b/>
        <w:color w:val="8560CE"/>
        <w:sz w:val="36"/>
        <w:szCs w:val="36"/>
      </w:rPr>
      <w:t>2</w:t>
    </w:r>
    <w:r w:rsidR="00AD5DD5">
      <w:rPr>
        <w:rFonts w:ascii="Trebuchet MS" w:hAnsi="Trebuchet MS" w:cstheme="minorHAnsi"/>
        <w:b/>
        <w:color w:val="8560CE"/>
        <w:sz w:val="36"/>
        <w:szCs w:val="36"/>
      </w:rPr>
      <w:t>1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p w14:paraId="30718D3D" w14:textId="3E2B66C8" w:rsidR="00C76DC0" w:rsidRDefault="00C76DC0">
    <w:pPr>
      <w:pStyle w:val="Header"/>
    </w:pPr>
  </w:p>
  <w:p w14:paraId="1D5CFE72" w14:textId="77777777" w:rsidR="006E2E8A" w:rsidRDefault="006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DD2F5E"/>
    <w:multiLevelType w:val="hybridMultilevel"/>
    <w:tmpl w:val="EFAC27AC"/>
    <w:lvl w:ilvl="0" w:tplc="D26AE866">
      <w:start w:val="1"/>
      <w:numFmt w:val="decimal"/>
      <w:lvlText w:val="%1.0"/>
      <w:lvlJc w:val="left"/>
      <w:pPr>
        <w:tabs>
          <w:tab w:val="num" w:pos="907"/>
        </w:tabs>
        <w:ind w:left="907" w:hanging="547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36E8E"/>
    <w:rsid w:val="00042755"/>
    <w:rsid w:val="00065C87"/>
    <w:rsid w:val="000A4DE7"/>
    <w:rsid w:val="000A7CF5"/>
    <w:rsid w:val="000F1D0E"/>
    <w:rsid w:val="00173775"/>
    <w:rsid w:val="00185732"/>
    <w:rsid w:val="001A6863"/>
    <w:rsid w:val="001C1D7F"/>
    <w:rsid w:val="001F05C8"/>
    <w:rsid w:val="00213922"/>
    <w:rsid w:val="00237587"/>
    <w:rsid w:val="002471BE"/>
    <w:rsid w:val="00282F8F"/>
    <w:rsid w:val="00283B2D"/>
    <w:rsid w:val="00287A2D"/>
    <w:rsid w:val="002B2DF4"/>
    <w:rsid w:val="002B5643"/>
    <w:rsid w:val="002E13CA"/>
    <w:rsid w:val="002E48C6"/>
    <w:rsid w:val="002E6AE6"/>
    <w:rsid w:val="002F38C6"/>
    <w:rsid w:val="003262C1"/>
    <w:rsid w:val="00347745"/>
    <w:rsid w:val="003507E8"/>
    <w:rsid w:val="0037014D"/>
    <w:rsid w:val="004114F8"/>
    <w:rsid w:val="004238B0"/>
    <w:rsid w:val="0042602E"/>
    <w:rsid w:val="0044260F"/>
    <w:rsid w:val="00444147"/>
    <w:rsid w:val="004527C2"/>
    <w:rsid w:val="00485AB0"/>
    <w:rsid w:val="004D04CD"/>
    <w:rsid w:val="004F159D"/>
    <w:rsid w:val="00556B70"/>
    <w:rsid w:val="005A0B97"/>
    <w:rsid w:val="005B45A3"/>
    <w:rsid w:val="005C3498"/>
    <w:rsid w:val="005E4D2C"/>
    <w:rsid w:val="0068179F"/>
    <w:rsid w:val="006876C2"/>
    <w:rsid w:val="006937F8"/>
    <w:rsid w:val="006E2E8A"/>
    <w:rsid w:val="006F6321"/>
    <w:rsid w:val="007075EC"/>
    <w:rsid w:val="00733F20"/>
    <w:rsid w:val="00741C71"/>
    <w:rsid w:val="00745739"/>
    <w:rsid w:val="007537F2"/>
    <w:rsid w:val="007541BC"/>
    <w:rsid w:val="007D1699"/>
    <w:rsid w:val="007D497F"/>
    <w:rsid w:val="007E00B4"/>
    <w:rsid w:val="007E5AC7"/>
    <w:rsid w:val="00812D11"/>
    <w:rsid w:val="0081775C"/>
    <w:rsid w:val="008738F8"/>
    <w:rsid w:val="00887618"/>
    <w:rsid w:val="008B0523"/>
    <w:rsid w:val="008C1134"/>
    <w:rsid w:val="008E420A"/>
    <w:rsid w:val="008E5981"/>
    <w:rsid w:val="008E6CA2"/>
    <w:rsid w:val="008F4663"/>
    <w:rsid w:val="008F4DC7"/>
    <w:rsid w:val="00926339"/>
    <w:rsid w:val="0093080F"/>
    <w:rsid w:val="009839B5"/>
    <w:rsid w:val="0099591A"/>
    <w:rsid w:val="009A7FF9"/>
    <w:rsid w:val="00A44EDA"/>
    <w:rsid w:val="00A74159"/>
    <w:rsid w:val="00AD5DD5"/>
    <w:rsid w:val="00B205B3"/>
    <w:rsid w:val="00B221F2"/>
    <w:rsid w:val="00BC511E"/>
    <w:rsid w:val="00BC7D4E"/>
    <w:rsid w:val="00BD0F2E"/>
    <w:rsid w:val="00BE5FAE"/>
    <w:rsid w:val="00C17636"/>
    <w:rsid w:val="00C457C6"/>
    <w:rsid w:val="00C76DC0"/>
    <w:rsid w:val="00C77C08"/>
    <w:rsid w:val="00C87C07"/>
    <w:rsid w:val="00C91303"/>
    <w:rsid w:val="00CA6ABC"/>
    <w:rsid w:val="00CD3BA0"/>
    <w:rsid w:val="00CF46E7"/>
    <w:rsid w:val="00D055AF"/>
    <w:rsid w:val="00D4631B"/>
    <w:rsid w:val="00D671FF"/>
    <w:rsid w:val="00D90021"/>
    <w:rsid w:val="00E03133"/>
    <w:rsid w:val="00E12CD2"/>
    <w:rsid w:val="00E75DDD"/>
    <w:rsid w:val="00E87B5E"/>
    <w:rsid w:val="00EB4A8A"/>
    <w:rsid w:val="00EB6E5C"/>
    <w:rsid w:val="00EF78F0"/>
    <w:rsid w:val="00F115C0"/>
    <w:rsid w:val="00F360DC"/>
    <w:rsid w:val="00FB3397"/>
    <w:rsid w:val="00FC4E40"/>
    <w:rsid w:val="00FF2FC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846890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5C0"/>
    <w:rPr>
      <w:lang w:eastAsia="en-US"/>
    </w:rPr>
  </w:style>
  <w:style w:type="paragraph" w:styleId="ListParagraph">
    <w:name w:val="List Paragraph"/>
    <w:basedOn w:val="Normal"/>
    <w:uiPriority w:val="34"/>
    <w:qFormat/>
    <w:rsid w:val="00FF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edonnelly@cecasou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11</TotalTime>
  <Pages>3</Pages>
  <Words>419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2882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4</cp:revision>
  <cp:lastPrinted>2019-04-17T13:33:00Z</cp:lastPrinted>
  <dcterms:created xsi:type="dcterms:W3CDTF">2021-04-16T10:01:00Z</dcterms:created>
  <dcterms:modified xsi:type="dcterms:W3CDTF">2021-04-16T15:11:00Z</dcterms:modified>
</cp:coreProperties>
</file>