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950D9E2"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E36EEC">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0950D9E2"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E36EEC">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E4D384A"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D90BE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EF2F9C"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E4D384A"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D90BE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EF2F9C"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F239E32" w:rsidR="00AD4BBF" w:rsidRPr="005141D1" w:rsidRDefault="00AD4BBF" w:rsidP="00AD4BBF">
                            <w:pPr>
                              <w:ind w:left="-567"/>
                              <w:rPr>
                                <w:rFonts w:ascii="Trebuchet MS" w:hAnsi="Trebuchet MS"/>
                                <w:b/>
                                <w:sz w:val="22"/>
                                <w:szCs w:val="22"/>
                                <w:u w:val="single"/>
                              </w:rPr>
                            </w:pPr>
                            <w:proofErr w:type="gramStart"/>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proofErr w:type="gramEnd"/>
                            <w:r w:rsidR="00327EC5">
                              <w:rPr>
                                <w:rFonts w:ascii="Trebuchet MS" w:hAnsi="Trebuchet MS"/>
                                <w:b/>
                                <w:sz w:val="22"/>
                                <w:szCs w:val="22"/>
                                <w:u w:val="single"/>
                              </w:rPr>
                              <w:t xml:space="preserve">4 </w:t>
                            </w:r>
                            <w:r w:rsidR="00ED180C">
                              <w:rPr>
                                <w:rFonts w:ascii="Trebuchet MS" w:hAnsi="Trebuchet MS"/>
                                <w:b/>
                                <w:sz w:val="22"/>
                                <w:szCs w:val="22"/>
                                <w:u w:val="single"/>
                              </w:rPr>
                              <w:t>CONTRACT DATA AND Z CLAUSES</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2C57C188"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 xml:space="preserve">This one-day workshop will review in detail the contents of NEC4 Contract Data within both ECC and ECS contracts. It will review each section of contract data and what information should be completed by one party and understood as a result by the other party. It will consider the elements from a tender point of view but also what parts then come into play on a live contract. </w:t>
                            </w:r>
                          </w:p>
                          <w:p w14:paraId="703AC022" w14:textId="1CC2F376" w:rsidR="00AD4BBF" w:rsidRDefault="00AD4BBF" w:rsidP="006339B8">
                            <w:pPr>
                              <w:shd w:val="clear" w:color="auto" w:fill="FFFFFF"/>
                              <w:rPr>
                                <w:rFonts w:ascii="Trebuchet MS" w:eastAsia="Times New Roman" w:hAnsi="Trebuchet MS" w:cs="Arial"/>
                                <w:color w:val="333333"/>
                                <w:sz w:val="22"/>
                                <w:szCs w:val="22"/>
                                <w:lang w:eastAsia="en-GB"/>
                              </w:rPr>
                            </w:pPr>
                          </w:p>
                          <w:p w14:paraId="480A7C6C"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  This session will be suitable for those who are relatively new to these forms of contract as well as those who are already more experienced in the contract and looking to enhance their level of knowledge and understanding.</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46ABE305"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r w:rsidR="00642165">
                              <w:rPr>
                                <w:rFonts w:ascii="Trebuchet MS" w:eastAsia="Times New Roman" w:hAnsi="Trebuchet MS" w:cs="Arial"/>
                                <w:color w:val="333333"/>
                                <w:sz w:val="22"/>
                                <w:szCs w:val="22"/>
                                <w:lang w:eastAsia="en-GB"/>
                              </w:rPr>
                              <w:t>.</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707A29A0"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1A1BE2">
                              <w:rPr>
                                <w:rFonts w:ascii="Trebuchet MS" w:hAnsi="Trebuchet MS" w:cs="Arial"/>
                                <w:bCs/>
                                <w:color w:val="666666"/>
                                <w:sz w:val="22"/>
                                <w:szCs w:val="22"/>
                              </w:rPr>
                              <w:t>Thursday 13 October</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D90BE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58E7BA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EF2F9C">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F239E32" w:rsidR="00AD4BBF" w:rsidRPr="005141D1" w:rsidRDefault="00AD4BBF" w:rsidP="00AD4BBF">
                      <w:pPr>
                        <w:ind w:left="-567"/>
                        <w:rPr>
                          <w:rFonts w:ascii="Trebuchet MS" w:hAnsi="Trebuchet MS"/>
                          <w:b/>
                          <w:sz w:val="22"/>
                          <w:szCs w:val="22"/>
                          <w:u w:val="single"/>
                        </w:rPr>
                      </w:pPr>
                      <w:proofErr w:type="gramStart"/>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proofErr w:type="gramEnd"/>
                      <w:r w:rsidR="00327EC5">
                        <w:rPr>
                          <w:rFonts w:ascii="Trebuchet MS" w:hAnsi="Trebuchet MS"/>
                          <w:b/>
                          <w:sz w:val="22"/>
                          <w:szCs w:val="22"/>
                          <w:u w:val="single"/>
                        </w:rPr>
                        <w:t xml:space="preserve">4 </w:t>
                      </w:r>
                      <w:r w:rsidR="00ED180C">
                        <w:rPr>
                          <w:rFonts w:ascii="Trebuchet MS" w:hAnsi="Trebuchet MS"/>
                          <w:b/>
                          <w:sz w:val="22"/>
                          <w:szCs w:val="22"/>
                          <w:u w:val="single"/>
                        </w:rPr>
                        <w:t>CONTRACT DATA AND Z CLAUSES</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2C57C188"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 xml:space="preserve">This one-day workshop will review in detail the contents of NEC4 Contract Data within both ECC and ECS contracts. It will review each section of contract data and what information should be completed by one party and understood as a result by the other party. It will consider the elements from a tender point of view but also what parts then come into play on a live contract. </w:t>
                      </w:r>
                    </w:p>
                    <w:p w14:paraId="703AC022" w14:textId="1CC2F376" w:rsidR="00AD4BBF" w:rsidRDefault="00AD4BBF" w:rsidP="006339B8">
                      <w:pPr>
                        <w:shd w:val="clear" w:color="auto" w:fill="FFFFFF"/>
                        <w:rPr>
                          <w:rFonts w:ascii="Trebuchet MS" w:eastAsia="Times New Roman" w:hAnsi="Trebuchet MS" w:cs="Arial"/>
                          <w:color w:val="333333"/>
                          <w:sz w:val="22"/>
                          <w:szCs w:val="22"/>
                          <w:lang w:eastAsia="en-GB"/>
                        </w:rPr>
                      </w:pPr>
                    </w:p>
                    <w:p w14:paraId="480A7C6C"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  This session will be suitable for those who are relatively new to these forms of contract as well as those who are already more experienced in the contract and looking to enhance their level of knowledge and understanding.</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1"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46ABE305"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r w:rsidR="00642165">
                        <w:rPr>
                          <w:rFonts w:ascii="Trebuchet MS" w:eastAsia="Times New Roman" w:hAnsi="Trebuchet MS" w:cs="Arial"/>
                          <w:color w:val="333333"/>
                          <w:sz w:val="22"/>
                          <w:szCs w:val="22"/>
                          <w:lang w:eastAsia="en-GB"/>
                        </w:rPr>
                        <w:t>.</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707A29A0"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1A1BE2">
                        <w:rPr>
                          <w:rFonts w:ascii="Trebuchet MS" w:hAnsi="Trebuchet MS" w:cs="Arial"/>
                          <w:bCs/>
                          <w:color w:val="666666"/>
                          <w:sz w:val="22"/>
                          <w:szCs w:val="22"/>
                        </w:rPr>
                        <w:t>Thursday 13 October</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D90BE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58E7BA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EF2F9C">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63193" w14:textId="77777777" w:rsidR="00E0322E" w:rsidRDefault="00E0322E" w:rsidP="00E0322E">
      <w:r>
        <w:separator/>
      </w:r>
    </w:p>
  </w:endnote>
  <w:endnote w:type="continuationSeparator" w:id="0">
    <w:p w14:paraId="2D3BFFE6" w14:textId="77777777" w:rsidR="00E0322E" w:rsidRDefault="00E0322E" w:rsidP="00E03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C170F" w14:textId="77777777" w:rsidR="00E0322E" w:rsidRDefault="00E032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1C13" w14:textId="77777777" w:rsidR="00E0322E" w:rsidRDefault="00E032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398BE" w14:textId="77777777" w:rsidR="00E0322E" w:rsidRDefault="00E032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E44B0" w14:textId="77777777" w:rsidR="00E0322E" w:rsidRDefault="00E0322E" w:rsidP="00E0322E">
      <w:r>
        <w:separator/>
      </w:r>
    </w:p>
  </w:footnote>
  <w:footnote w:type="continuationSeparator" w:id="0">
    <w:p w14:paraId="4C1363CE" w14:textId="77777777" w:rsidR="00E0322E" w:rsidRDefault="00E0322E" w:rsidP="00E032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616B" w14:textId="60C2668F" w:rsidR="00E0322E" w:rsidRDefault="00E0322E">
    <w:pPr>
      <w:pStyle w:val="Header"/>
    </w:pPr>
    <w:r>
      <w:rPr>
        <w:noProof/>
      </w:rPr>
      <mc:AlternateContent>
        <mc:Choice Requires="wps">
          <w:drawing>
            <wp:anchor distT="0" distB="0" distL="0" distR="0" simplePos="0" relativeHeight="251659264" behindDoc="0" locked="0" layoutInCell="1" allowOverlap="1" wp14:anchorId="1CE56035" wp14:editId="05F94C4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9B44BC" w14:textId="24A88EE7"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CE56035"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099B44BC" w14:textId="24A88EE7"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5FB61" w14:textId="699CCB3C" w:rsidR="00E0322E" w:rsidRDefault="00E0322E">
    <w:pPr>
      <w:pStyle w:val="Header"/>
    </w:pPr>
    <w:r>
      <w:rPr>
        <w:noProof/>
      </w:rPr>
      <mc:AlternateContent>
        <mc:Choice Requires="wps">
          <w:drawing>
            <wp:anchor distT="0" distB="0" distL="0" distR="0" simplePos="0" relativeHeight="251660288" behindDoc="0" locked="0" layoutInCell="1" allowOverlap="1" wp14:anchorId="3F2DA3F9" wp14:editId="471AFFF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2948E0" w14:textId="15DD9E75"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F2DA3F9"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72948E0" w14:textId="15DD9E75"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2B8B7" w14:textId="7BBD9F38" w:rsidR="00E0322E" w:rsidRDefault="00E0322E">
    <w:pPr>
      <w:pStyle w:val="Header"/>
    </w:pPr>
    <w:r>
      <w:rPr>
        <w:noProof/>
      </w:rPr>
      <mc:AlternateContent>
        <mc:Choice Requires="wps">
          <w:drawing>
            <wp:anchor distT="0" distB="0" distL="0" distR="0" simplePos="0" relativeHeight="251658240" behindDoc="0" locked="0" layoutInCell="1" allowOverlap="1" wp14:anchorId="349233C3" wp14:editId="7309BC91">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75462B" w14:textId="7011AD9E"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49233C3"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2A75462B" w14:textId="7011AD9E"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94783"/>
    <w:rsid w:val="001A1BE2"/>
    <w:rsid w:val="001C3CFC"/>
    <w:rsid w:val="001D130E"/>
    <w:rsid w:val="00233FDE"/>
    <w:rsid w:val="00235753"/>
    <w:rsid w:val="002537C9"/>
    <w:rsid w:val="00291731"/>
    <w:rsid w:val="0029401B"/>
    <w:rsid w:val="002D25A1"/>
    <w:rsid w:val="00312BD7"/>
    <w:rsid w:val="00316E8A"/>
    <w:rsid w:val="00327EC5"/>
    <w:rsid w:val="00344B72"/>
    <w:rsid w:val="00354F33"/>
    <w:rsid w:val="00357580"/>
    <w:rsid w:val="003D56C7"/>
    <w:rsid w:val="004062BC"/>
    <w:rsid w:val="0045009E"/>
    <w:rsid w:val="0047217F"/>
    <w:rsid w:val="004931BA"/>
    <w:rsid w:val="004B6D96"/>
    <w:rsid w:val="004C336B"/>
    <w:rsid w:val="004F767D"/>
    <w:rsid w:val="00520D38"/>
    <w:rsid w:val="00537559"/>
    <w:rsid w:val="00543585"/>
    <w:rsid w:val="005776A9"/>
    <w:rsid w:val="0058765A"/>
    <w:rsid w:val="005C12D9"/>
    <w:rsid w:val="005C4FA8"/>
    <w:rsid w:val="0060197E"/>
    <w:rsid w:val="006103DE"/>
    <w:rsid w:val="006339B8"/>
    <w:rsid w:val="00642165"/>
    <w:rsid w:val="00670C87"/>
    <w:rsid w:val="00684FD7"/>
    <w:rsid w:val="006D15EC"/>
    <w:rsid w:val="00724D1B"/>
    <w:rsid w:val="007E3FF1"/>
    <w:rsid w:val="007F2645"/>
    <w:rsid w:val="00812B8E"/>
    <w:rsid w:val="00836DDE"/>
    <w:rsid w:val="0084070A"/>
    <w:rsid w:val="00861C93"/>
    <w:rsid w:val="00890C93"/>
    <w:rsid w:val="008C1435"/>
    <w:rsid w:val="008C33BE"/>
    <w:rsid w:val="008D1F9D"/>
    <w:rsid w:val="00912A77"/>
    <w:rsid w:val="00962765"/>
    <w:rsid w:val="00990EF4"/>
    <w:rsid w:val="009957E1"/>
    <w:rsid w:val="00A24AB6"/>
    <w:rsid w:val="00A41C56"/>
    <w:rsid w:val="00A648EA"/>
    <w:rsid w:val="00A96D72"/>
    <w:rsid w:val="00AA6591"/>
    <w:rsid w:val="00AB0ADA"/>
    <w:rsid w:val="00AB3A93"/>
    <w:rsid w:val="00AB3ECC"/>
    <w:rsid w:val="00AD1AD1"/>
    <w:rsid w:val="00AD4BBF"/>
    <w:rsid w:val="00B15E24"/>
    <w:rsid w:val="00B170EE"/>
    <w:rsid w:val="00B662E3"/>
    <w:rsid w:val="00B73E2B"/>
    <w:rsid w:val="00BA106C"/>
    <w:rsid w:val="00BA68B4"/>
    <w:rsid w:val="00BD429D"/>
    <w:rsid w:val="00C21D18"/>
    <w:rsid w:val="00C33E55"/>
    <w:rsid w:val="00C67112"/>
    <w:rsid w:val="00CA785A"/>
    <w:rsid w:val="00CB0595"/>
    <w:rsid w:val="00CB77C8"/>
    <w:rsid w:val="00CD1DF9"/>
    <w:rsid w:val="00CE7174"/>
    <w:rsid w:val="00D2494C"/>
    <w:rsid w:val="00D52EAE"/>
    <w:rsid w:val="00D56453"/>
    <w:rsid w:val="00D90036"/>
    <w:rsid w:val="00D90BEB"/>
    <w:rsid w:val="00DF7A73"/>
    <w:rsid w:val="00E0322E"/>
    <w:rsid w:val="00E36EEC"/>
    <w:rsid w:val="00E46765"/>
    <w:rsid w:val="00E818A1"/>
    <w:rsid w:val="00EB2E9C"/>
    <w:rsid w:val="00ED180C"/>
    <w:rsid w:val="00EF2F9C"/>
    <w:rsid w:val="00F00DB1"/>
    <w:rsid w:val="00F4418B"/>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E0322E"/>
    <w:pPr>
      <w:tabs>
        <w:tab w:val="center" w:pos="4513"/>
        <w:tab w:val="right" w:pos="9026"/>
      </w:tabs>
    </w:pPr>
  </w:style>
  <w:style w:type="character" w:customStyle="1" w:styleId="HeaderChar">
    <w:name w:val="Header Char"/>
    <w:basedOn w:val="DefaultParagraphFont"/>
    <w:link w:val="Header"/>
    <w:uiPriority w:val="99"/>
    <w:rsid w:val="00E0322E"/>
    <w:rPr>
      <w:sz w:val="24"/>
      <w:szCs w:val="24"/>
      <w:lang w:eastAsia="en-US"/>
    </w:rPr>
  </w:style>
  <w:style w:type="paragraph" w:styleId="Footer">
    <w:name w:val="footer"/>
    <w:basedOn w:val="Normal"/>
    <w:link w:val="FooterChar"/>
    <w:uiPriority w:val="99"/>
    <w:unhideWhenUsed/>
    <w:rsid w:val="00E0322E"/>
    <w:pPr>
      <w:tabs>
        <w:tab w:val="center" w:pos="4513"/>
        <w:tab w:val="right" w:pos="9026"/>
      </w:tabs>
    </w:pPr>
  </w:style>
  <w:style w:type="character" w:customStyle="1" w:styleId="FooterChar">
    <w:name w:val="Footer Char"/>
    <w:basedOn w:val="DefaultParagraphFont"/>
    <w:link w:val="Footer"/>
    <w:uiPriority w:val="99"/>
    <w:rsid w:val="00E0322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2020-12-04T11:14:00Z</cp:lastPrinted>
  <dcterms:created xsi:type="dcterms:W3CDTF">2021-12-14T11:47:00Z</dcterms:created>
  <dcterms:modified xsi:type="dcterms:W3CDTF">2021-12-15T11:19:00Z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2021-12-14T11:18:48Z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9f77af5a-b388-4639-ab0b-bca3534e09bd</vt:lpwstr>
  </property>
  <property fmtid="{D5CDD505-2E9C-101B-9397-08002B2CF9AE}" pid="11" name="MSIP_Label_3be83af3-8d43-4afa-84aa-6e62097949a2_ContentBits">
    <vt:lpwstr>1</vt:lpwstr>
  </property>
</Properties>
</file>