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064B6BC5" w:rsidR="009C7E79" w:rsidRPr="0000148B" w:rsidRDefault="00291A1D" w:rsidP="002F3B4C">
      <w:pPr>
        <w:ind w:left="-284"/>
        <w:rPr>
          <w:rFonts w:ascii="Tahoma" w:hAnsi="Tahoma" w:cs="Times New Roman (Body CS)"/>
          <w:color w:val="00B0F0"/>
          <w:sz w:val="40"/>
          <w:szCs w:val="40"/>
        </w:rPr>
      </w:pPr>
      <w:r>
        <w:rPr>
          <w:rFonts w:ascii="Tahoma" w:hAnsi="Tahoma" w:cs="Times New Roman (Body CS)"/>
          <w:color w:val="00B0F0"/>
          <w:sz w:val="40"/>
          <w:szCs w:val="40"/>
        </w:rPr>
        <w:t>DISLAY SCREEN EQUIPMENT</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7E0EE7A8" w14:textId="77777777" w:rsidR="00291A1D" w:rsidRPr="00291A1D" w:rsidRDefault="00291A1D" w:rsidP="00291A1D">
                            <w:pPr>
                              <w:rPr>
                                <w:rFonts w:ascii="Arial" w:eastAsia="Helvetica" w:hAnsi="Arial" w:cs="Arial"/>
                                <w:color w:val="090606"/>
                                <w:sz w:val="20"/>
                                <w:szCs w:val="20"/>
                                <w:bdr w:val="nil"/>
                                <w:shd w:val="clear" w:color="auto" w:fill="FCFBFB"/>
                                <w:lang w:eastAsia="en-GB"/>
                              </w:rPr>
                            </w:pPr>
                            <w:r w:rsidRPr="00291A1D">
                              <w:rPr>
                                <w:rFonts w:ascii="Arial" w:eastAsia="Helvetica" w:hAnsi="Arial" w:cs="Arial"/>
                                <w:color w:val="090606"/>
                                <w:sz w:val="20"/>
                                <w:szCs w:val="20"/>
                                <w:bdr w:val="nil"/>
                                <w:shd w:val="clear" w:color="auto" w:fill="FCFBFB"/>
                                <w:lang w:eastAsia="en-GB"/>
                              </w:rPr>
                              <w:t>Everyone who regularly uses a computer legally requires computer health and safety training: This is also known as ‘DSE’ (Display Screen Equipment) or VDU (Visual Display Unit Training).</w:t>
                            </w:r>
                          </w:p>
                          <w:p w14:paraId="1CDA10BE" w14:textId="2015111D" w:rsidR="00291A1D" w:rsidRPr="00291A1D" w:rsidRDefault="00291A1D" w:rsidP="00291A1D">
                            <w:pPr>
                              <w:rPr>
                                <w:rFonts w:ascii="Arial" w:eastAsia="Helvetica" w:hAnsi="Arial" w:cs="Arial"/>
                                <w:color w:val="090606"/>
                                <w:sz w:val="20"/>
                                <w:szCs w:val="20"/>
                                <w:bdr w:val="nil"/>
                                <w:shd w:val="clear" w:color="auto" w:fill="FCFBFB"/>
                                <w:lang w:eastAsia="en-GB"/>
                              </w:rPr>
                            </w:pPr>
                            <w:r w:rsidRPr="00291A1D">
                              <w:rPr>
                                <w:rFonts w:ascii="Arial" w:eastAsia="Helvetica" w:hAnsi="Arial" w:cs="Arial"/>
                                <w:color w:val="090606"/>
                                <w:sz w:val="20"/>
                                <w:szCs w:val="20"/>
                                <w:bdr w:val="nil"/>
                                <w:shd w:val="clear" w:color="auto" w:fill="FCFBFB"/>
                                <w:lang w:eastAsia="en-GB"/>
                              </w:rPr>
                              <w:t>Whether you work with a desktop computer, laptop or handheld device, it is legally required that your employer provides training to help you understand the potential health risks of this type of work, as well as how best to avoid them. Taking just 30 minutes to complete, our Display Screen Equipment training programme will show you how to carry out a DSE risk assessment, as well as better arrange your existing workplace equipment to minimise common negative symptoms associated with extended periods of time spent at a computer (such as eye strain, backache, et</w:t>
                            </w:r>
                            <w:r>
                              <w:rPr>
                                <w:rFonts w:ascii="Arial" w:eastAsia="Helvetica" w:hAnsi="Arial" w:cs="Arial"/>
                                <w:color w:val="090606"/>
                                <w:sz w:val="20"/>
                                <w:szCs w:val="20"/>
                                <w:bdr w:val="nil"/>
                                <w:shd w:val="clear" w:color="auto" w:fill="FCFBFB"/>
                                <w:lang w:eastAsia="en-GB"/>
                              </w:rPr>
                              <w:t>c.).</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2B8BBF41" w:rsidR="00DA4EC3" w:rsidRPr="002F67CF" w:rsidRDefault="00291A1D"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At your desk</w:t>
                            </w:r>
                          </w:p>
                          <w:p w14:paraId="3BCEB533" w14:textId="16173B53" w:rsidR="00737A2E" w:rsidRPr="002F67CF" w:rsidRDefault="00291A1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On your desk</w:t>
                            </w:r>
                          </w:p>
                          <w:p w14:paraId="41BA4ED7" w14:textId="00EB18B4" w:rsidR="00DA4EC3" w:rsidRDefault="00291A1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Environment</w:t>
                            </w:r>
                          </w:p>
                          <w:p w14:paraId="561F5548" w14:textId="04319237" w:rsidR="00291A1D" w:rsidRDefault="00291A1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Portable devices</w:t>
                            </w:r>
                          </w:p>
                          <w:p w14:paraId="7CC2FBC1" w14:textId="5B4E8C50" w:rsidR="00291A1D" w:rsidRDefault="00291A1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Exercises</w:t>
                            </w:r>
                          </w:p>
                          <w:p w14:paraId="6F69D25E" w14:textId="3D1F824D" w:rsidR="00291A1D" w:rsidRDefault="00291A1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DSE assessment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06CF2965"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F42FA0">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7E0EE7A8" w14:textId="77777777" w:rsidR="00291A1D" w:rsidRPr="00291A1D" w:rsidRDefault="00291A1D" w:rsidP="00291A1D">
                      <w:pPr>
                        <w:rPr>
                          <w:rFonts w:ascii="Arial" w:eastAsia="Helvetica" w:hAnsi="Arial" w:cs="Arial"/>
                          <w:color w:val="090606"/>
                          <w:sz w:val="20"/>
                          <w:szCs w:val="20"/>
                          <w:bdr w:val="nil"/>
                          <w:shd w:val="clear" w:color="auto" w:fill="FCFBFB"/>
                          <w:lang w:eastAsia="en-GB"/>
                        </w:rPr>
                      </w:pPr>
                      <w:r w:rsidRPr="00291A1D">
                        <w:rPr>
                          <w:rFonts w:ascii="Arial" w:eastAsia="Helvetica" w:hAnsi="Arial" w:cs="Arial"/>
                          <w:color w:val="090606"/>
                          <w:sz w:val="20"/>
                          <w:szCs w:val="20"/>
                          <w:bdr w:val="nil"/>
                          <w:shd w:val="clear" w:color="auto" w:fill="FCFBFB"/>
                          <w:lang w:eastAsia="en-GB"/>
                        </w:rPr>
                        <w:t>Everyone who regularly uses a computer legally requires computer health and safety training: This is also known as ‘DSE’ (Display Screen Equipment) or VDU (Visual Display Unit Training).</w:t>
                      </w:r>
                    </w:p>
                    <w:p w14:paraId="1CDA10BE" w14:textId="2015111D" w:rsidR="00291A1D" w:rsidRPr="00291A1D" w:rsidRDefault="00291A1D" w:rsidP="00291A1D">
                      <w:pPr>
                        <w:rPr>
                          <w:rFonts w:ascii="Arial" w:eastAsia="Helvetica" w:hAnsi="Arial" w:cs="Arial"/>
                          <w:color w:val="090606"/>
                          <w:sz w:val="20"/>
                          <w:szCs w:val="20"/>
                          <w:bdr w:val="nil"/>
                          <w:shd w:val="clear" w:color="auto" w:fill="FCFBFB"/>
                          <w:lang w:eastAsia="en-GB"/>
                        </w:rPr>
                      </w:pPr>
                      <w:r w:rsidRPr="00291A1D">
                        <w:rPr>
                          <w:rFonts w:ascii="Arial" w:eastAsia="Helvetica" w:hAnsi="Arial" w:cs="Arial"/>
                          <w:color w:val="090606"/>
                          <w:sz w:val="20"/>
                          <w:szCs w:val="20"/>
                          <w:bdr w:val="nil"/>
                          <w:shd w:val="clear" w:color="auto" w:fill="FCFBFB"/>
                          <w:lang w:eastAsia="en-GB"/>
                        </w:rPr>
                        <w:t>Whether you work with a desktop computer, laptop or handheld device, it is legally required that your employer provides training to help you understand the potential health risks of this type of work, as well as how best to avoid them. Taking just 30 minutes to complete, our Display Screen Equipment training programme will show you how to carry out a DSE risk assessment, as well as better arrange your existing workplace equipment to minimise common negative symptoms associated with extended periods of time spent at a computer (such as eye strain, backache, et</w:t>
                      </w:r>
                      <w:r>
                        <w:rPr>
                          <w:rFonts w:ascii="Arial" w:eastAsia="Helvetica" w:hAnsi="Arial" w:cs="Arial"/>
                          <w:color w:val="090606"/>
                          <w:sz w:val="20"/>
                          <w:szCs w:val="20"/>
                          <w:bdr w:val="nil"/>
                          <w:shd w:val="clear" w:color="auto" w:fill="FCFBFB"/>
                          <w:lang w:eastAsia="en-GB"/>
                        </w:rPr>
                        <w:t>c.).</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2B8BBF41" w:rsidR="00DA4EC3" w:rsidRPr="002F67CF" w:rsidRDefault="00291A1D"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At your desk</w:t>
                      </w:r>
                    </w:p>
                    <w:p w14:paraId="3BCEB533" w14:textId="16173B53" w:rsidR="00737A2E" w:rsidRPr="002F67CF" w:rsidRDefault="00291A1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On your desk</w:t>
                      </w:r>
                    </w:p>
                    <w:p w14:paraId="41BA4ED7" w14:textId="00EB18B4" w:rsidR="00DA4EC3" w:rsidRDefault="00291A1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Environment</w:t>
                      </w:r>
                    </w:p>
                    <w:p w14:paraId="561F5548" w14:textId="04319237" w:rsidR="00291A1D" w:rsidRDefault="00291A1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Portable devices</w:t>
                      </w:r>
                    </w:p>
                    <w:p w14:paraId="7CC2FBC1" w14:textId="5B4E8C50" w:rsidR="00291A1D" w:rsidRDefault="00291A1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Exercises</w:t>
                      </w:r>
                    </w:p>
                    <w:p w14:paraId="6F69D25E" w14:textId="3D1F824D" w:rsidR="00291A1D" w:rsidRDefault="00291A1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DSE assessment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06CF2965"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F42FA0">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A1C9F78">
                <wp:simplePos x="0" y="0"/>
                <wp:positionH relativeFrom="column">
                  <wp:posOffset>-467995</wp:posOffset>
                </wp:positionH>
                <wp:positionV relativeFrom="paragraph">
                  <wp:posOffset>4885478</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7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ldLwIAAFs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7BE6792B" w14:textId="2EF15203" w:rsidR="00963975" w:rsidRPr="00963975" w:rsidRDefault="00291A1D" w:rsidP="00963975">
                            <w:pPr>
                              <w:rPr>
                                <w:b/>
                                <w:color w:val="00B0F0"/>
                              </w:rPr>
                            </w:pPr>
                            <w:r>
                              <w:rPr>
                                <w:b/>
                                <w:color w:val="00B0F0"/>
                              </w:rPr>
                              <w:t>DISPLAY SCREEN EQUIPMENT</w:t>
                            </w:r>
                          </w:p>
                          <w:p w14:paraId="17EF507D" w14:textId="2A0E2677" w:rsidR="000C31BB" w:rsidRPr="000C31BB" w:rsidRDefault="000C31BB">
                            <w:pPr>
                              <w:rPr>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7BE6792B" w14:textId="2EF15203" w:rsidR="00963975" w:rsidRPr="00963975" w:rsidRDefault="00291A1D" w:rsidP="00963975">
                      <w:pPr>
                        <w:rPr>
                          <w:b/>
                          <w:color w:val="00B0F0"/>
                        </w:rPr>
                      </w:pPr>
                      <w:r>
                        <w:rPr>
                          <w:b/>
                          <w:color w:val="00B0F0"/>
                        </w:rPr>
                        <w:t>DISPLAY SCREEN EQUIPMENT</w:t>
                      </w:r>
                    </w:p>
                    <w:p w14:paraId="17EF507D" w14:textId="2A0E2677" w:rsidR="000C31BB" w:rsidRPr="000C31BB" w:rsidRDefault="000C31BB">
                      <w:pPr>
                        <w:rPr>
                          <w:b/>
                          <w:color w:val="00B0F0"/>
                        </w:rPr>
                      </w:pP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9470032">
    <w:abstractNumId w:val="0"/>
  </w:num>
  <w:num w:numId="2" w16cid:durableId="691613126">
    <w:abstractNumId w:val="4"/>
  </w:num>
  <w:num w:numId="3" w16cid:durableId="1984699130">
    <w:abstractNumId w:val="2"/>
  </w:num>
  <w:num w:numId="4" w16cid:durableId="522129979">
    <w:abstractNumId w:val="3"/>
  </w:num>
  <w:num w:numId="5" w16cid:durableId="442456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44071"/>
    <w:rsid w:val="000808B7"/>
    <w:rsid w:val="00082F1D"/>
    <w:rsid w:val="000C31BB"/>
    <w:rsid w:val="0020644A"/>
    <w:rsid w:val="00257A1B"/>
    <w:rsid w:val="00285815"/>
    <w:rsid w:val="00291A1D"/>
    <w:rsid w:val="002D16A6"/>
    <w:rsid w:val="002E7FB3"/>
    <w:rsid w:val="002F3B4C"/>
    <w:rsid w:val="002F67CF"/>
    <w:rsid w:val="00355E6F"/>
    <w:rsid w:val="003F640F"/>
    <w:rsid w:val="00454C37"/>
    <w:rsid w:val="00464523"/>
    <w:rsid w:val="004757F4"/>
    <w:rsid w:val="004D726E"/>
    <w:rsid w:val="00552E32"/>
    <w:rsid w:val="00695D92"/>
    <w:rsid w:val="00713875"/>
    <w:rsid w:val="007261CF"/>
    <w:rsid w:val="00737A2E"/>
    <w:rsid w:val="0074302A"/>
    <w:rsid w:val="00907D91"/>
    <w:rsid w:val="0093333E"/>
    <w:rsid w:val="00960B06"/>
    <w:rsid w:val="00963975"/>
    <w:rsid w:val="009C2E5F"/>
    <w:rsid w:val="009C7E79"/>
    <w:rsid w:val="00A02636"/>
    <w:rsid w:val="00A06804"/>
    <w:rsid w:val="00A35EB4"/>
    <w:rsid w:val="00A50148"/>
    <w:rsid w:val="00AB63F8"/>
    <w:rsid w:val="00B477A1"/>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42FA0"/>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31</Words>
  <Characters>181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2019-06-19T20:43:00Z</dcterms:created>
  <dcterms:modified xsi:type="dcterms:W3CDTF">2022-05-30T12:41:00Z</dcterms:modified>
</cp:coreProperties>
</file>