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20D1334B" w:rsidR="009C7E79" w:rsidRPr="0000148B" w:rsidRDefault="005D5B3A" w:rsidP="002F3B4C">
      <w:pPr>
        <w:ind w:left="-284"/>
        <w:rPr>
          <w:rFonts w:ascii="Tahoma" w:hAnsi="Tahoma" w:cs="Times New Roman (Body CS)"/>
          <w:color w:val="00B0F0"/>
          <w:sz w:val="40"/>
          <w:szCs w:val="40"/>
        </w:rPr>
      </w:pPr>
      <w:r>
        <w:rPr>
          <w:rFonts w:ascii="Tahoma" w:hAnsi="Tahoma" w:cs="Times New Roman (Body CS)"/>
          <w:color w:val="00B0F0"/>
          <w:sz w:val="40"/>
          <w:szCs w:val="40"/>
        </w:rPr>
        <w:t xml:space="preserve">GDPR </w:t>
      </w:r>
      <w:r w:rsidR="00D846C7">
        <w:rPr>
          <w:rFonts w:ascii="Tahoma" w:hAnsi="Tahoma" w:cs="Times New Roman (Body CS)"/>
          <w:color w:val="00B0F0"/>
          <w:sz w:val="40"/>
          <w:szCs w:val="40"/>
        </w:rPr>
        <w:t>FOR MANAGERS</w:t>
      </w:r>
      <w:r>
        <w:rPr>
          <w:rFonts w:ascii="Tahoma" w:hAnsi="Tahoma" w:cs="Times New Roman (Body CS)"/>
          <w:color w:val="00B0F0"/>
          <w:sz w:val="40"/>
          <w:szCs w:val="40"/>
        </w:rPr>
        <w:t xml:space="preserve"> </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55772C79" w14:textId="77777777" w:rsidR="00D846C7" w:rsidRPr="00D846C7" w:rsidRDefault="00D846C7" w:rsidP="00D846C7">
                            <w:pPr>
                              <w:pStyle w:val="Default"/>
                              <w:rPr>
                                <w:rFonts w:ascii="Arial" w:hAnsi="Arial" w:cs="Arial"/>
                                <w:color w:val="090606"/>
                                <w:sz w:val="20"/>
                                <w:szCs w:val="20"/>
                                <w:shd w:val="clear" w:color="auto" w:fill="FCFBFB"/>
                              </w:rPr>
                            </w:pPr>
                            <w:r w:rsidRPr="00D846C7">
                              <w:rPr>
                                <w:rFonts w:ascii="Arial" w:hAnsi="Arial" w:cs="Arial"/>
                                <w:color w:val="090606"/>
                                <w:sz w:val="20"/>
                                <w:szCs w:val="20"/>
                                <w:shd w:val="clear" w:color="auto" w:fill="FCFBFB"/>
                              </w:rPr>
                              <w:t>Every country in the EU has its own data protection laws. This means that moving data from one country to another can be problematic. To help resolve this issue, the EU created the General Data Protection Regulations, or GDPR, which unifies every country’s data protection laws under a single set of regulations; whilst also extending the control individuals have over their own personal data.</w:t>
                            </w:r>
                          </w:p>
                          <w:p w14:paraId="57F2055B" w14:textId="77777777" w:rsidR="00D846C7" w:rsidRPr="00D846C7" w:rsidRDefault="00D846C7" w:rsidP="00D846C7">
                            <w:pPr>
                              <w:pStyle w:val="Default"/>
                              <w:rPr>
                                <w:rFonts w:ascii="Arial" w:hAnsi="Arial" w:cs="Arial"/>
                                <w:color w:val="090606"/>
                                <w:sz w:val="20"/>
                                <w:szCs w:val="20"/>
                                <w:shd w:val="clear" w:color="auto" w:fill="FCFBFB"/>
                              </w:rPr>
                            </w:pPr>
                            <w:r w:rsidRPr="00D846C7">
                              <w:rPr>
                                <w:rFonts w:ascii="Arial" w:hAnsi="Arial" w:cs="Arial"/>
                                <w:color w:val="090606"/>
                                <w:sz w:val="20"/>
                                <w:szCs w:val="20"/>
                                <w:shd w:val="clear" w:color="auto" w:fill="FCFBFB"/>
                              </w:rPr>
                              <w:t>The course is designed for anyone who makes decisions about collecting, storing, and using people’s personal data, and will help you manage staff whose job it is to handle data on a day to day basis.</w:t>
                            </w:r>
                          </w:p>
                          <w:p w14:paraId="7AC4675F" w14:textId="77777777" w:rsidR="00D846C7" w:rsidRPr="00D846C7" w:rsidRDefault="00D846C7" w:rsidP="00D846C7">
                            <w:pPr>
                              <w:pStyle w:val="Default"/>
                              <w:rPr>
                                <w:rFonts w:ascii="Arial" w:hAnsi="Arial" w:cs="Arial"/>
                                <w:color w:val="090606"/>
                                <w:sz w:val="20"/>
                                <w:szCs w:val="20"/>
                                <w:shd w:val="clear" w:color="auto" w:fill="FCFBFB"/>
                              </w:rPr>
                            </w:pPr>
                            <w:r w:rsidRPr="00D846C7">
                              <w:rPr>
                                <w:rFonts w:ascii="Arial" w:hAnsi="Arial" w:cs="Arial"/>
                                <w:color w:val="090606"/>
                                <w:sz w:val="20"/>
                                <w:szCs w:val="20"/>
                                <w:shd w:val="clear" w:color="auto" w:fill="FCFBFB"/>
                              </w:rPr>
                              <w:t>This GDPR Training for Management course provides an in-depth understanding of the GDPR, covering the core principles of the regulation</w:t>
                            </w:r>
                            <w:hyperlink r:id="rId9" w:history="1">
                              <w:r w:rsidRPr="00D846C7">
                                <w:rPr>
                                  <w:rStyle w:val="Hyperlink"/>
                                  <w:rFonts w:ascii="Arial" w:hAnsi="Arial" w:cs="Arial"/>
                                  <w:sz w:val="20"/>
                                  <w:szCs w:val="20"/>
                                  <w:shd w:val="clear" w:color="auto" w:fill="FCFBFB"/>
                                </w:rPr>
                                <w:t> Save &amp; Exit </w:t>
                              </w:r>
                            </w:hyperlink>
                            <w:r w:rsidRPr="00D846C7">
                              <w:rPr>
                                <w:rFonts w:ascii="Arial" w:hAnsi="Arial" w:cs="Arial"/>
                                <w:color w:val="090606"/>
                                <w:sz w:val="20"/>
                                <w:szCs w:val="20"/>
                                <w:shd w:val="clear" w:color="auto" w:fill="FCFBFB"/>
                              </w:rPr>
                              <w:t xml:space="preserve">s, what you need to do to comply with them, and what rights it guarantees for </w:t>
                            </w:r>
                            <w:proofErr w:type="spellStart"/>
                            <w:r w:rsidRPr="00D846C7">
                              <w:rPr>
                                <w:rFonts w:ascii="Arial" w:hAnsi="Arial" w:cs="Arial"/>
                                <w:color w:val="090606"/>
                                <w:sz w:val="20"/>
                                <w:szCs w:val="20"/>
                                <w:shd w:val="clear" w:color="auto" w:fill="FCFBFB"/>
                              </w:rPr>
                              <w:t>individuals.The</w:t>
                            </w:r>
                            <w:proofErr w:type="spellEnd"/>
                            <w:r w:rsidRPr="00D846C7">
                              <w:rPr>
                                <w:rFonts w:ascii="Arial" w:hAnsi="Arial" w:cs="Arial"/>
                                <w:color w:val="090606"/>
                                <w:sz w:val="20"/>
                                <w:szCs w:val="20"/>
                                <w:shd w:val="clear" w:color="auto" w:fill="FCFBFB"/>
                              </w:rPr>
                              <w:t xml:space="preserve"> GDPR comes into force on 25th May 2018, but it’s crucial that you become compliant before then. This course will help you do just that.</w:t>
                            </w:r>
                          </w:p>
                          <w:p w14:paraId="5BBE9641" w14:textId="77777777" w:rsidR="00D846C7" w:rsidRPr="00D846C7" w:rsidRDefault="00D846C7" w:rsidP="00D846C7">
                            <w:pPr>
                              <w:pStyle w:val="Default"/>
                              <w:rPr>
                                <w:rFonts w:ascii="Arial" w:hAnsi="Arial" w:cs="Arial"/>
                                <w:color w:val="090606"/>
                                <w:sz w:val="20"/>
                                <w:szCs w:val="20"/>
                                <w:shd w:val="clear" w:color="auto" w:fill="FCFBFB"/>
                              </w:rPr>
                            </w:pPr>
                            <w:r w:rsidRPr="00D846C7">
                              <w:rPr>
                                <w:rFonts w:ascii="Arial" w:hAnsi="Arial" w:cs="Arial"/>
                                <w:color w:val="090606"/>
                                <w:sz w:val="20"/>
                                <w:szCs w:val="20"/>
                                <w:shd w:val="clear" w:color="auto" w:fill="FCFBFB"/>
                              </w:rPr>
                              <w:t>If you do not make decisions about collecting or storing data but are still need to know the GDPR essentials, head over to our GDPR Essentials Training.</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78EB0B02" w:rsidR="00DA4EC3" w:rsidRPr="002F67CF" w:rsidRDefault="00D846C7"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What is GDPR</w:t>
                            </w:r>
                          </w:p>
                          <w:p w14:paraId="3BCEB533" w14:textId="1CC531DF" w:rsidR="00737A2E" w:rsidRPr="001A19AB" w:rsidRDefault="005D5B3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Processing data</w:t>
                            </w:r>
                          </w:p>
                          <w:p w14:paraId="014C9BF0" w14:textId="6C123F7D" w:rsidR="001A19AB" w:rsidRDefault="005D5B3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Security</w:t>
                            </w:r>
                          </w:p>
                          <w:p w14:paraId="131A90AE" w14:textId="7973ED47" w:rsidR="00D846C7" w:rsidRDefault="00D846C7"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Accountability </w:t>
                            </w:r>
                          </w:p>
                          <w:p w14:paraId="6F62C11D" w14:textId="31D53BE4" w:rsidR="00D846C7" w:rsidRPr="002F67CF" w:rsidRDefault="00D846C7"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Individual’s rights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2250ED4"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B44C85">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55772C79" w14:textId="77777777" w:rsidR="00D846C7" w:rsidRPr="00D846C7" w:rsidRDefault="00D846C7" w:rsidP="00D846C7">
                      <w:pPr>
                        <w:pStyle w:val="Default"/>
                        <w:rPr>
                          <w:rFonts w:ascii="Arial" w:hAnsi="Arial" w:cs="Arial"/>
                          <w:color w:val="090606"/>
                          <w:sz w:val="20"/>
                          <w:szCs w:val="20"/>
                          <w:shd w:val="clear" w:color="auto" w:fill="FCFBFB"/>
                        </w:rPr>
                      </w:pPr>
                      <w:r w:rsidRPr="00D846C7">
                        <w:rPr>
                          <w:rFonts w:ascii="Arial" w:hAnsi="Arial" w:cs="Arial"/>
                          <w:color w:val="090606"/>
                          <w:sz w:val="20"/>
                          <w:szCs w:val="20"/>
                          <w:shd w:val="clear" w:color="auto" w:fill="FCFBFB"/>
                        </w:rPr>
                        <w:t>Every country in the EU has its own data protection laws. This means that moving data from one country to another can be problematic. To help resolve this issue, the EU created the General Data Protection Regulations, or GDPR, which unifies every country’s data protection laws under a single set of regulations; whilst also extending the control individuals have over their own personal data.</w:t>
                      </w:r>
                    </w:p>
                    <w:p w14:paraId="57F2055B" w14:textId="77777777" w:rsidR="00D846C7" w:rsidRPr="00D846C7" w:rsidRDefault="00D846C7" w:rsidP="00D846C7">
                      <w:pPr>
                        <w:pStyle w:val="Default"/>
                        <w:rPr>
                          <w:rFonts w:ascii="Arial" w:hAnsi="Arial" w:cs="Arial"/>
                          <w:color w:val="090606"/>
                          <w:sz w:val="20"/>
                          <w:szCs w:val="20"/>
                          <w:shd w:val="clear" w:color="auto" w:fill="FCFBFB"/>
                        </w:rPr>
                      </w:pPr>
                      <w:r w:rsidRPr="00D846C7">
                        <w:rPr>
                          <w:rFonts w:ascii="Arial" w:hAnsi="Arial" w:cs="Arial"/>
                          <w:color w:val="090606"/>
                          <w:sz w:val="20"/>
                          <w:szCs w:val="20"/>
                          <w:shd w:val="clear" w:color="auto" w:fill="FCFBFB"/>
                        </w:rPr>
                        <w:t>The course is designed for anyone who makes decisions about collecting, storing, and using people’s personal data, and will help you manage staff whose job it is to handle data on a day to day basis.</w:t>
                      </w:r>
                    </w:p>
                    <w:p w14:paraId="7AC4675F" w14:textId="77777777" w:rsidR="00D846C7" w:rsidRPr="00D846C7" w:rsidRDefault="00D846C7" w:rsidP="00D846C7">
                      <w:pPr>
                        <w:pStyle w:val="Default"/>
                        <w:rPr>
                          <w:rFonts w:ascii="Arial" w:hAnsi="Arial" w:cs="Arial"/>
                          <w:color w:val="090606"/>
                          <w:sz w:val="20"/>
                          <w:szCs w:val="20"/>
                          <w:shd w:val="clear" w:color="auto" w:fill="FCFBFB"/>
                        </w:rPr>
                      </w:pPr>
                      <w:r w:rsidRPr="00D846C7">
                        <w:rPr>
                          <w:rFonts w:ascii="Arial" w:hAnsi="Arial" w:cs="Arial"/>
                          <w:color w:val="090606"/>
                          <w:sz w:val="20"/>
                          <w:szCs w:val="20"/>
                          <w:shd w:val="clear" w:color="auto" w:fill="FCFBFB"/>
                        </w:rPr>
                        <w:t>This GDPR Training for Management course provides an in-depth understanding of the GDPR, covering the core principles of the regulation</w:t>
                      </w:r>
                      <w:hyperlink r:id="rId10" w:history="1">
                        <w:r w:rsidRPr="00D846C7">
                          <w:rPr>
                            <w:rStyle w:val="Hyperlink"/>
                            <w:rFonts w:ascii="Arial" w:hAnsi="Arial" w:cs="Arial"/>
                            <w:sz w:val="20"/>
                            <w:szCs w:val="20"/>
                            <w:shd w:val="clear" w:color="auto" w:fill="FCFBFB"/>
                          </w:rPr>
                          <w:t> Save &amp; Exit </w:t>
                        </w:r>
                      </w:hyperlink>
                      <w:r w:rsidRPr="00D846C7">
                        <w:rPr>
                          <w:rFonts w:ascii="Arial" w:hAnsi="Arial" w:cs="Arial"/>
                          <w:color w:val="090606"/>
                          <w:sz w:val="20"/>
                          <w:szCs w:val="20"/>
                          <w:shd w:val="clear" w:color="auto" w:fill="FCFBFB"/>
                        </w:rPr>
                        <w:t xml:space="preserve">s, what you need to do to comply with them, and what rights it guarantees for </w:t>
                      </w:r>
                      <w:proofErr w:type="spellStart"/>
                      <w:r w:rsidRPr="00D846C7">
                        <w:rPr>
                          <w:rFonts w:ascii="Arial" w:hAnsi="Arial" w:cs="Arial"/>
                          <w:color w:val="090606"/>
                          <w:sz w:val="20"/>
                          <w:szCs w:val="20"/>
                          <w:shd w:val="clear" w:color="auto" w:fill="FCFBFB"/>
                        </w:rPr>
                        <w:t>individuals.The</w:t>
                      </w:r>
                      <w:proofErr w:type="spellEnd"/>
                      <w:r w:rsidRPr="00D846C7">
                        <w:rPr>
                          <w:rFonts w:ascii="Arial" w:hAnsi="Arial" w:cs="Arial"/>
                          <w:color w:val="090606"/>
                          <w:sz w:val="20"/>
                          <w:szCs w:val="20"/>
                          <w:shd w:val="clear" w:color="auto" w:fill="FCFBFB"/>
                        </w:rPr>
                        <w:t xml:space="preserve"> GDPR comes into force on 25th May 2018, but it’s crucial that you become compliant before then. This course will help you do just that.</w:t>
                      </w:r>
                    </w:p>
                    <w:p w14:paraId="5BBE9641" w14:textId="77777777" w:rsidR="00D846C7" w:rsidRPr="00D846C7" w:rsidRDefault="00D846C7" w:rsidP="00D846C7">
                      <w:pPr>
                        <w:pStyle w:val="Default"/>
                        <w:rPr>
                          <w:rFonts w:ascii="Arial" w:hAnsi="Arial" w:cs="Arial"/>
                          <w:color w:val="090606"/>
                          <w:sz w:val="20"/>
                          <w:szCs w:val="20"/>
                          <w:shd w:val="clear" w:color="auto" w:fill="FCFBFB"/>
                        </w:rPr>
                      </w:pPr>
                      <w:r w:rsidRPr="00D846C7">
                        <w:rPr>
                          <w:rFonts w:ascii="Arial" w:hAnsi="Arial" w:cs="Arial"/>
                          <w:color w:val="090606"/>
                          <w:sz w:val="20"/>
                          <w:szCs w:val="20"/>
                          <w:shd w:val="clear" w:color="auto" w:fill="FCFBFB"/>
                        </w:rPr>
                        <w:t>If you do not make decisions about collecting or storing data but are still need to know the GDPR essentials, head over to our GDPR Essentials Training.</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78EB0B02" w:rsidR="00DA4EC3" w:rsidRPr="002F67CF" w:rsidRDefault="00D846C7"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What is GDPR</w:t>
                      </w:r>
                    </w:p>
                    <w:p w14:paraId="3BCEB533" w14:textId="1CC531DF" w:rsidR="00737A2E" w:rsidRPr="001A19AB" w:rsidRDefault="005D5B3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Processing data</w:t>
                      </w:r>
                    </w:p>
                    <w:p w14:paraId="014C9BF0" w14:textId="6C123F7D" w:rsidR="001A19AB" w:rsidRDefault="005D5B3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Security</w:t>
                      </w:r>
                    </w:p>
                    <w:p w14:paraId="131A90AE" w14:textId="7973ED47" w:rsidR="00D846C7" w:rsidRDefault="00D846C7"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Accountability </w:t>
                      </w:r>
                    </w:p>
                    <w:p w14:paraId="6F62C11D" w14:textId="31D53BE4" w:rsidR="00D846C7" w:rsidRPr="002F67CF" w:rsidRDefault="00D846C7"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Individual’s rights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2250ED4"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B44C85">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1"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2"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0D5DE4E5" w:rsidR="000C31BB" w:rsidRPr="000C31BB" w:rsidRDefault="005D5B3A">
                            <w:pPr>
                              <w:rPr>
                                <w:b/>
                                <w:color w:val="00B0F0"/>
                              </w:rPr>
                            </w:pPr>
                            <w:r>
                              <w:rPr>
                                <w:b/>
                                <w:color w:val="00B0F0"/>
                              </w:rPr>
                              <w:t xml:space="preserve">GDPR </w:t>
                            </w:r>
                            <w:r w:rsidR="00D846C7">
                              <w:rPr>
                                <w:b/>
                                <w:color w:val="00B0F0"/>
                              </w:rPr>
                              <w:t>FOR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0D5DE4E5" w:rsidR="000C31BB" w:rsidRPr="000C31BB" w:rsidRDefault="005D5B3A">
                      <w:pPr>
                        <w:rPr>
                          <w:b/>
                          <w:color w:val="00B0F0"/>
                        </w:rPr>
                      </w:pPr>
                      <w:r>
                        <w:rPr>
                          <w:b/>
                          <w:color w:val="00B0F0"/>
                        </w:rPr>
                        <w:t xml:space="preserve">GDPR </w:t>
                      </w:r>
                      <w:r w:rsidR="00D846C7">
                        <w:rPr>
                          <w:b/>
                          <w:color w:val="00B0F0"/>
                        </w:rPr>
                        <w:t>FOR MANAGERS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513063">
    <w:abstractNumId w:val="0"/>
  </w:num>
  <w:num w:numId="2" w16cid:durableId="334380107">
    <w:abstractNumId w:val="4"/>
  </w:num>
  <w:num w:numId="3" w16cid:durableId="235240276">
    <w:abstractNumId w:val="2"/>
  </w:num>
  <w:num w:numId="4" w16cid:durableId="1774783355">
    <w:abstractNumId w:val="3"/>
  </w:num>
  <w:num w:numId="5" w16cid:durableId="181404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0C51C6"/>
    <w:rsid w:val="00165E2F"/>
    <w:rsid w:val="001A19AB"/>
    <w:rsid w:val="001B3C8E"/>
    <w:rsid w:val="0020644A"/>
    <w:rsid w:val="002175CF"/>
    <w:rsid w:val="00257A1B"/>
    <w:rsid w:val="00285815"/>
    <w:rsid w:val="00291A1D"/>
    <w:rsid w:val="002D16A6"/>
    <w:rsid w:val="002E7FB3"/>
    <w:rsid w:val="002F3B4C"/>
    <w:rsid w:val="002F67CF"/>
    <w:rsid w:val="00355E6F"/>
    <w:rsid w:val="00380F34"/>
    <w:rsid w:val="003E4B8B"/>
    <w:rsid w:val="003F640F"/>
    <w:rsid w:val="00405253"/>
    <w:rsid w:val="00454C37"/>
    <w:rsid w:val="00464523"/>
    <w:rsid w:val="004757F4"/>
    <w:rsid w:val="004D726E"/>
    <w:rsid w:val="00552E32"/>
    <w:rsid w:val="00566D22"/>
    <w:rsid w:val="005D5B3A"/>
    <w:rsid w:val="00675118"/>
    <w:rsid w:val="00695D92"/>
    <w:rsid w:val="00713875"/>
    <w:rsid w:val="007261CF"/>
    <w:rsid w:val="00737A2E"/>
    <w:rsid w:val="0074302A"/>
    <w:rsid w:val="007E2610"/>
    <w:rsid w:val="008E2FE2"/>
    <w:rsid w:val="00907D91"/>
    <w:rsid w:val="0093333E"/>
    <w:rsid w:val="00960B06"/>
    <w:rsid w:val="00963975"/>
    <w:rsid w:val="009C2E5F"/>
    <w:rsid w:val="009C7E79"/>
    <w:rsid w:val="009D6BFD"/>
    <w:rsid w:val="00A02636"/>
    <w:rsid w:val="00A06804"/>
    <w:rsid w:val="00A35EB4"/>
    <w:rsid w:val="00A50148"/>
    <w:rsid w:val="00AB63F8"/>
    <w:rsid w:val="00B44C85"/>
    <w:rsid w:val="00B477A1"/>
    <w:rsid w:val="00BE037A"/>
    <w:rsid w:val="00BE208F"/>
    <w:rsid w:val="00BE5284"/>
    <w:rsid w:val="00C142A7"/>
    <w:rsid w:val="00C239C6"/>
    <w:rsid w:val="00C45835"/>
    <w:rsid w:val="00C6459B"/>
    <w:rsid w:val="00C7630E"/>
    <w:rsid w:val="00CA27F9"/>
    <w:rsid w:val="00D44EA2"/>
    <w:rsid w:val="00D577EE"/>
    <w:rsid w:val="00D846C7"/>
    <w:rsid w:val="00DA4EC3"/>
    <w:rsid w:val="00DB2F33"/>
    <w:rsid w:val="00E11DA3"/>
    <w:rsid w:val="00E35AAE"/>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dmin@cecamidland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dmin@cecamidlands.co.uk" TargetMode="External"/><Relationship Id="rId5" Type="http://schemas.openxmlformats.org/officeDocument/2006/relationships/image" Target="media/image1.png"/><Relationship Id="rId10" Type="http://schemas.openxmlformats.org/officeDocument/2006/relationships/hyperlink" Target="https://helmsmanservices.co.uk/wp-admin/post.php?post=5653&amp;action=edit" TargetMode="External"/><Relationship Id="rId4" Type="http://schemas.openxmlformats.org/officeDocument/2006/relationships/webSettings" Target="webSettings.xml"/><Relationship Id="rId9" Type="http://schemas.openxmlformats.org/officeDocument/2006/relationships/hyperlink" Target="https://helmsmanservices.co.uk/wp-admin/post.php?post=5653&amp;action=edi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2019-06-20T06:25:00Z</dcterms:created>
  <dcterms:modified xsi:type="dcterms:W3CDTF">2022-05-30T12:45:00Z</dcterms:modified>
</cp:coreProperties>
</file>